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25" w:rsidRPr="00335A3D" w:rsidRDefault="00B63425" w:rsidP="00B63425">
      <w:pPr>
        <w:shd w:val="clear" w:color="auto" w:fill="FFFFFF"/>
        <w:ind w:left="708"/>
        <w:textAlignment w:val="baseline"/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</w:pPr>
      <w:r>
        <w:rPr>
          <w:rFonts w:ascii="Helvetica" w:eastAsia="Times New Roman" w:hAnsi="Helvetica" w:cs="Times New Roman"/>
          <w:b/>
          <w:bCs/>
          <w:noProof/>
          <w:color w:val="4E5154"/>
          <w:sz w:val="43"/>
          <w:szCs w:val="4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-3810</wp:posOffset>
            </wp:positionV>
            <wp:extent cx="2172335" cy="3037840"/>
            <wp:effectExtent l="19050" t="0" r="0" b="0"/>
            <wp:wrapSquare wrapText="bothSides"/>
            <wp:docPr id="3" name="Рисунок 0" descr="д.Георг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Георгий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E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914E9">
        <w:rPr>
          <w:rFonts w:ascii="Helvetica" w:eastAsia="Times New Roman" w:hAnsi="Helvetica" w:cs="Times New Roman"/>
          <w:b/>
          <w:bCs/>
          <w:i/>
          <w:color w:val="1F497D" w:themeColor="text2"/>
          <w:sz w:val="40"/>
          <w:szCs w:val="40"/>
          <w:lang w:eastAsia="ru-RU"/>
        </w:rPr>
        <w:t xml:space="preserve"> </w:t>
      </w:r>
      <w:r>
        <w:rPr>
          <w:rFonts w:ascii="Helvetica" w:eastAsia="Times New Roman" w:hAnsi="Helvetica" w:cs="Times New Roman"/>
          <w:b/>
          <w:bCs/>
          <w:i/>
          <w:color w:val="1F497D" w:themeColor="text2"/>
          <w:sz w:val="40"/>
          <w:szCs w:val="40"/>
          <w:lang w:eastAsia="ru-RU"/>
        </w:rPr>
        <w:t xml:space="preserve">              </w:t>
      </w:r>
      <w:r w:rsidRPr="00335A3D"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  <w:t xml:space="preserve">Иванов </w:t>
      </w:r>
    </w:p>
    <w:p w:rsidR="00B63425" w:rsidRPr="00335A3D" w:rsidRDefault="00B63425" w:rsidP="00B63425">
      <w:pPr>
        <w:shd w:val="clear" w:color="auto" w:fill="FFFFFF"/>
        <w:ind w:left="-567"/>
        <w:textAlignment w:val="baseline"/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</w:pPr>
      <w:r w:rsidRPr="00335A3D">
        <w:rPr>
          <w:rFonts w:ascii="Times New Roman" w:eastAsia="Times New Roman" w:hAnsi="Times New Roman" w:cs="Times New Roman"/>
          <w:b/>
          <w:bCs/>
          <w:i/>
          <w:color w:val="1F497D" w:themeColor="text2"/>
          <w:sz w:val="40"/>
          <w:szCs w:val="40"/>
          <w:lang w:eastAsia="ru-RU"/>
        </w:rPr>
        <w:t xml:space="preserve">        Георгий  Петрович</w:t>
      </w:r>
    </w:p>
    <w:p w:rsidR="00B63425" w:rsidRPr="00335A3D" w:rsidRDefault="00B63425" w:rsidP="00B63425">
      <w:pPr>
        <w:jc w:val="lef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i/>
          <w:color w:val="1F497D" w:themeColor="text2"/>
          <w:sz w:val="40"/>
          <w:szCs w:val="40"/>
          <w:lang w:eastAsia="ru-RU"/>
        </w:rPr>
        <w:t xml:space="preserve">                  </w:t>
      </w:r>
      <w:r w:rsidRPr="00335A3D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рядовой</w:t>
      </w:r>
    </w:p>
    <w:p w:rsidR="00B63425" w:rsidRPr="00335A3D" w:rsidRDefault="00B63425" w:rsidP="00B63425">
      <w:pPr>
        <w:shd w:val="clear" w:color="auto" w:fill="FFFFFF"/>
        <w:ind w:left="-851"/>
        <w:textAlignment w:val="baseline"/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</w:pPr>
    </w:p>
    <w:p w:rsidR="00B63425" w:rsidRPr="00335A3D" w:rsidRDefault="00B63425" w:rsidP="00B63425">
      <w:pPr>
        <w:spacing w:after="95"/>
        <w:ind w:left="720"/>
        <w:jc w:val="left"/>
        <w:textAlignment w:val="top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 w:rsidRPr="00335A3D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 xml:space="preserve">Дата рождения      </w:t>
      </w:r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__.__.1924</w:t>
      </w:r>
    </w:p>
    <w:p w:rsidR="00335A3D" w:rsidRPr="0015723E" w:rsidRDefault="00B63425" w:rsidP="00B63425">
      <w:pPr>
        <w:spacing w:after="95"/>
        <w:jc w:val="left"/>
        <w:textAlignment w:val="top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 w:rsidRPr="00335A3D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 xml:space="preserve">Место рождения </w:t>
      </w:r>
      <w:r w:rsidR="00335A3D" w:rsidRPr="00335A3D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 xml:space="preserve"> </w:t>
      </w:r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Архангель</w:t>
      </w:r>
      <w:r w:rsid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ская обл., Суходольский </w:t>
      </w:r>
      <w:proofErr w:type="gramStart"/>
      <w:r w:rsid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с</w:t>
      </w:r>
      <w:proofErr w:type="gramEnd"/>
      <w:r w:rsid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/с, </w:t>
      </w:r>
    </w:p>
    <w:p w:rsidR="00B63425" w:rsidRPr="00335A3D" w:rsidRDefault="00335A3D" w:rsidP="00B63425">
      <w:pPr>
        <w:spacing w:after="95"/>
        <w:jc w:val="left"/>
        <w:textAlignment w:val="top"/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д.</w:t>
      </w:r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 </w:t>
      </w:r>
      <w:r w:rsidR="00B63425"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Заречья</w:t>
      </w:r>
    </w:p>
    <w:p w:rsidR="00B63425" w:rsidRPr="00335A3D" w:rsidRDefault="00B63425" w:rsidP="00B63425">
      <w:pPr>
        <w:spacing w:after="95"/>
        <w:jc w:val="left"/>
        <w:textAlignment w:val="top"/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</w:pPr>
      <w:r w:rsidRPr="00335A3D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 xml:space="preserve">Место призыва     </w:t>
      </w:r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20.08.1942 </w:t>
      </w:r>
      <w:proofErr w:type="spellStart"/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Ухтинский</w:t>
      </w:r>
      <w:proofErr w:type="spellEnd"/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 РВК, Коми АССР, </w:t>
      </w:r>
      <w:proofErr w:type="spellStart"/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Ухтинский</w:t>
      </w:r>
      <w:proofErr w:type="spellEnd"/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 р-н</w:t>
      </w:r>
    </w:p>
    <w:p w:rsidR="00B63425" w:rsidRPr="00335A3D" w:rsidRDefault="00B63425" w:rsidP="00B63425">
      <w:pPr>
        <w:spacing w:after="95"/>
        <w:jc w:val="left"/>
        <w:textAlignment w:val="top"/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</w:pPr>
      <w:r w:rsidRPr="00335A3D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 xml:space="preserve">Последнее место службы  </w:t>
      </w:r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84 </w:t>
      </w:r>
      <w:proofErr w:type="spellStart"/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сп</w:t>
      </w:r>
      <w:proofErr w:type="spellEnd"/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 33 </w:t>
      </w:r>
      <w:proofErr w:type="spellStart"/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сд</w:t>
      </w:r>
      <w:proofErr w:type="spellEnd"/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 2 а </w:t>
      </w:r>
      <w:proofErr w:type="gramStart"/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( </w:t>
      </w:r>
      <w:proofErr w:type="gramEnd"/>
      <w:r w:rsidR="00214E87">
        <w:fldChar w:fldCharType="begin"/>
      </w:r>
      <w:r w:rsidR="00454AF8">
        <w:instrText>HYPERLINK "https://pamyat-naroda.ru/warunit/84%20%D1%81%D0%BF/"</w:instrText>
      </w:r>
      <w:r w:rsidR="00214E87">
        <w:fldChar w:fldCharType="separate"/>
      </w:r>
      <w:r w:rsidRPr="00335A3D">
        <w:rPr>
          <w:rFonts w:ascii="Times New Roman" w:eastAsia="Times New Roman" w:hAnsi="Times New Roman" w:cs="Times New Roman"/>
          <w:color w:val="0090FF"/>
          <w:sz w:val="24"/>
          <w:szCs w:val="24"/>
          <w:u w:val="single"/>
          <w:lang w:eastAsia="ru-RU"/>
        </w:rPr>
        <w:t xml:space="preserve">84 </w:t>
      </w:r>
      <w:proofErr w:type="spellStart"/>
      <w:r w:rsidRPr="00335A3D">
        <w:rPr>
          <w:rFonts w:ascii="Times New Roman" w:eastAsia="Times New Roman" w:hAnsi="Times New Roman" w:cs="Times New Roman"/>
          <w:color w:val="0090FF"/>
          <w:sz w:val="24"/>
          <w:szCs w:val="24"/>
          <w:u w:val="single"/>
          <w:lang w:eastAsia="ru-RU"/>
        </w:rPr>
        <w:t>сп</w:t>
      </w:r>
      <w:proofErr w:type="spellEnd"/>
      <w:r w:rsidR="00214E87">
        <w:fldChar w:fldCharType="end"/>
      </w:r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, </w:t>
      </w:r>
      <w:hyperlink r:id="rId6" w:history="1">
        <w:r w:rsidRPr="00335A3D">
          <w:rPr>
            <w:rFonts w:ascii="Times New Roman" w:eastAsia="Times New Roman" w:hAnsi="Times New Roman" w:cs="Times New Roman"/>
            <w:color w:val="0090FF"/>
            <w:sz w:val="24"/>
            <w:szCs w:val="24"/>
            <w:u w:val="single"/>
            <w:lang w:eastAsia="ru-RU"/>
          </w:rPr>
          <w:t xml:space="preserve">33 </w:t>
        </w:r>
        <w:proofErr w:type="spellStart"/>
        <w:r w:rsidRPr="00335A3D">
          <w:rPr>
            <w:rFonts w:ascii="Times New Roman" w:eastAsia="Times New Roman" w:hAnsi="Times New Roman" w:cs="Times New Roman"/>
            <w:color w:val="0090FF"/>
            <w:sz w:val="24"/>
            <w:szCs w:val="24"/>
            <w:u w:val="single"/>
            <w:lang w:eastAsia="ru-RU"/>
          </w:rPr>
          <w:t>сд</w:t>
        </w:r>
        <w:proofErr w:type="spellEnd"/>
      </w:hyperlink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, </w:t>
      </w:r>
      <w:hyperlink r:id="rId7" w:history="1">
        <w:r w:rsidRPr="00335A3D">
          <w:rPr>
            <w:rFonts w:ascii="Times New Roman" w:eastAsia="Times New Roman" w:hAnsi="Times New Roman" w:cs="Times New Roman"/>
            <w:color w:val="0090FF"/>
            <w:sz w:val="24"/>
            <w:szCs w:val="24"/>
            <w:u w:val="single"/>
            <w:lang w:eastAsia="ru-RU"/>
          </w:rPr>
          <w:t>2 а</w:t>
        </w:r>
      </w:hyperlink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 xml:space="preserve"> )</w:t>
      </w:r>
      <w:r w:rsidR="00920A4F" w:rsidRPr="00920A4F">
        <w:rPr>
          <w:rFonts w:ascii="Times New Roman" w:hAnsi="Times New Roman" w:cs="Times New Roman"/>
          <w:sz w:val="24"/>
          <w:lang w:eastAsia="ru-RU"/>
        </w:rPr>
        <w:t xml:space="preserve"> </w:t>
      </w:r>
      <w:r w:rsidR="00920A4F" w:rsidRPr="00CE0C27">
        <w:rPr>
          <w:rFonts w:ascii="Times New Roman" w:hAnsi="Times New Roman" w:cs="Times New Roman"/>
          <w:sz w:val="24"/>
          <w:lang w:eastAsia="ru-RU"/>
        </w:rPr>
        <w:t>пехота, стрелок.</w:t>
      </w:r>
    </w:p>
    <w:p w:rsidR="00B63425" w:rsidRPr="00335A3D" w:rsidRDefault="00B63425" w:rsidP="00B63425">
      <w:pPr>
        <w:spacing w:after="95"/>
        <w:jc w:val="left"/>
        <w:textAlignment w:val="top"/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</w:pPr>
      <w:r w:rsidRPr="00335A3D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 xml:space="preserve">Дата выбытия                   </w:t>
      </w:r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31.07.1943</w:t>
      </w:r>
    </w:p>
    <w:p w:rsidR="00B63425" w:rsidRPr="00335A3D" w:rsidRDefault="00B63425" w:rsidP="00B63425">
      <w:pPr>
        <w:spacing w:after="95"/>
        <w:jc w:val="left"/>
        <w:textAlignment w:val="top"/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</w:pPr>
      <w:r w:rsidRPr="00335A3D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 xml:space="preserve">Причина выбытия            </w:t>
      </w:r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попал в плен (освобожден)</w:t>
      </w:r>
    </w:p>
    <w:p w:rsidR="00B63425" w:rsidRPr="00335A3D" w:rsidRDefault="00B63425" w:rsidP="00B63425">
      <w:pPr>
        <w:spacing w:after="95"/>
        <w:jc w:val="left"/>
        <w:textAlignment w:val="top"/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</w:pPr>
      <w:r w:rsidRPr="00335A3D">
        <w:rPr>
          <w:rFonts w:ascii="Times New Roman" w:eastAsia="Times New Roman" w:hAnsi="Times New Roman" w:cs="Times New Roman"/>
          <w:b/>
          <w:bCs/>
          <w:color w:val="4E5154"/>
          <w:sz w:val="24"/>
          <w:szCs w:val="24"/>
          <w:lang w:eastAsia="ru-RU"/>
        </w:rPr>
        <w:t xml:space="preserve">Источник информации    </w:t>
      </w:r>
      <w:r w:rsidRPr="00335A3D">
        <w:rPr>
          <w:rFonts w:ascii="Times New Roman" w:eastAsia="Times New Roman" w:hAnsi="Times New Roman" w:cs="Times New Roman"/>
          <w:color w:val="4E5154"/>
          <w:sz w:val="24"/>
          <w:szCs w:val="24"/>
          <w:lang w:eastAsia="ru-RU"/>
        </w:rPr>
        <w:t>ЦАМО</w:t>
      </w:r>
    </w:p>
    <w:p w:rsidR="00B63425" w:rsidRDefault="00B63425" w:rsidP="00B63425">
      <w:pPr>
        <w:shd w:val="clear" w:color="auto" w:fill="FFFFFF"/>
        <w:ind w:left="-851"/>
        <w:textAlignment w:val="baseline"/>
        <w:rPr>
          <w:rFonts w:ascii="Helvetica" w:eastAsia="Times New Roman" w:hAnsi="Helvetica" w:cs="Times New Roman"/>
          <w:b/>
          <w:bCs/>
          <w:color w:val="4E5154"/>
          <w:sz w:val="19"/>
          <w:szCs w:val="19"/>
          <w:lang w:eastAsia="ru-RU"/>
        </w:rPr>
      </w:pPr>
    </w:p>
    <w:p w:rsidR="009A515B" w:rsidRPr="00CE0C27" w:rsidRDefault="0015723E" w:rsidP="00CE0C27">
      <w:pPr>
        <w:tabs>
          <w:tab w:val="left" w:pos="8045"/>
        </w:tabs>
        <w:ind w:left="-567"/>
        <w:rPr>
          <w:rFonts w:ascii="Times New Roman" w:hAnsi="Times New Roman" w:cs="Times New Roman"/>
          <w:sz w:val="24"/>
        </w:rPr>
      </w:pPr>
      <w:r w:rsidRPr="00CE0C27">
        <w:rPr>
          <w:rFonts w:ascii="Times New Roman" w:hAnsi="Times New Roman" w:cs="Times New Roman"/>
          <w:sz w:val="24"/>
        </w:rPr>
        <w:t>Когда началась война,  Георгию Петровичу было 17 лет, поэтому в ряды Советской армии</w:t>
      </w:r>
      <w:r w:rsidR="0092060B">
        <w:rPr>
          <w:rFonts w:ascii="Times New Roman" w:hAnsi="Times New Roman" w:cs="Times New Roman"/>
          <w:sz w:val="24"/>
        </w:rPr>
        <w:t xml:space="preserve"> он был призван в </w:t>
      </w:r>
      <w:r w:rsidRPr="00CE0C27">
        <w:rPr>
          <w:rFonts w:ascii="Times New Roman" w:hAnsi="Times New Roman" w:cs="Times New Roman"/>
          <w:sz w:val="24"/>
        </w:rPr>
        <w:t xml:space="preserve">1942г. </w:t>
      </w:r>
    </w:p>
    <w:p w:rsidR="00703641" w:rsidRDefault="007D38A4" w:rsidP="00703641">
      <w:pPr>
        <w:pStyle w:val="a6"/>
        <w:spacing w:before="0" w:beforeAutospacing="0" w:after="298" w:afterAutospacing="0"/>
        <w:ind w:left="-567" w:right="-143"/>
        <w:textAlignment w:val="baseline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2717165</wp:posOffset>
            </wp:positionH>
            <wp:positionV relativeFrom="margin">
              <wp:posOffset>6675755</wp:posOffset>
            </wp:positionV>
            <wp:extent cx="3199130" cy="2584450"/>
            <wp:effectExtent l="19050" t="0" r="1270" b="0"/>
            <wp:wrapSquare wrapText="bothSides"/>
            <wp:docPr id="6" name="Рисунок 4" descr="0000089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897_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15B" w:rsidRPr="00D50D29">
        <w:t>Защищал Родину в</w:t>
      </w:r>
      <w:r w:rsidR="0015723E" w:rsidRPr="00D50D29">
        <w:t xml:space="preserve"> </w:t>
      </w:r>
      <w:proofErr w:type="spellStart"/>
      <w:r w:rsidR="0015723E" w:rsidRPr="00D50D29">
        <w:t>Саур</w:t>
      </w:r>
      <w:proofErr w:type="spellEnd"/>
      <w:r w:rsidR="009A515B" w:rsidRPr="00D50D29">
        <w:t xml:space="preserve"> – Могила</w:t>
      </w:r>
      <w:r w:rsidR="009A515B" w:rsidRPr="00D50D29">
        <w:rPr>
          <w:rFonts w:cs="Arial"/>
          <w:shd w:val="clear" w:color="auto" w:fill="FFFFFF"/>
        </w:rPr>
        <w:t xml:space="preserve">  — </w:t>
      </w:r>
      <w:hyperlink r:id="rId9" w:tooltip="Курган" w:history="1">
        <w:r w:rsidR="009A515B" w:rsidRPr="00D50D29">
          <w:rPr>
            <w:rStyle w:val="a3"/>
            <w:rFonts w:cs="Arial"/>
            <w:color w:val="auto"/>
            <w:shd w:val="clear" w:color="auto" w:fill="FFFFFF"/>
          </w:rPr>
          <w:t>курган</w:t>
        </w:r>
      </w:hyperlink>
      <w:r w:rsidR="009A515B" w:rsidRPr="00D50D29">
        <w:rPr>
          <w:rFonts w:cs="Arial"/>
          <w:shd w:val="clear" w:color="auto" w:fill="FFFFFF"/>
        </w:rPr>
        <w:t> в </w:t>
      </w:r>
      <w:hyperlink r:id="rId10" w:tooltip="Шахтёрский район" w:history="1">
        <w:r w:rsidR="009A515B" w:rsidRPr="00D50D29">
          <w:rPr>
            <w:rStyle w:val="a3"/>
            <w:rFonts w:cs="Arial"/>
            <w:color w:val="auto"/>
            <w:shd w:val="clear" w:color="auto" w:fill="FFFFFF"/>
          </w:rPr>
          <w:t>Шахтёрском районе Донецкой области</w:t>
        </w:r>
      </w:hyperlink>
      <w:r w:rsidR="009A515B" w:rsidRPr="00D50D29">
        <w:rPr>
          <w:rFonts w:cs="Arial"/>
          <w:shd w:val="clear" w:color="auto" w:fill="FFFFFF"/>
        </w:rPr>
        <w:t>, одна из высот </w:t>
      </w:r>
      <w:hyperlink r:id="rId11" w:tooltip="Донецкий кряж" w:history="1">
        <w:r w:rsidR="009A515B" w:rsidRPr="00D50D29">
          <w:rPr>
            <w:rStyle w:val="a3"/>
            <w:rFonts w:cs="Arial"/>
            <w:color w:val="auto"/>
            <w:shd w:val="clear" w:color="auto" w:fill="FFFFFF"/>
          </w:rPr>
          <w:t>Донецкого кряжа</w:t>
        </w:r>
      </w:hyperlink>
      <w:proofErr w:type="gramStart"/>
      <w:r w:rsidR="009A515B" w:rsidRPr="00D50D29">
        <w:rPr>
          <w:rFonts w:cs="Arial"/>
          <w:shd w:val="clear" w:color="auto" w:fill="FFFFFF"/>
        </w:rPr>
        <w:t> </w:t>
      </w:r>
      <w:r w:rsidR="009A515B" w:rsidRPr="00D50D29">
        <w:t>.</w:t>
      </w:r>
      <w:proofErr w:type="gramEnd"/>
      <w:r w:rsidR="009A515B" w:rsidRPr="00D50D29">
        <w:rPr>
          <w:rFonts w:cs="Arial"/>
          <w:shd w:val="clear" w:color="auto" w:fill="FFFFFF"/>
        </w:rPr>
        <w:t xml:space="preserve">  </w:t>
      </w:r>
      <w:proofErr w:type="spellStart"/>
      <w:r w:rsidR="009A515B" w:rsidRPr="00D50D29">
        <w:rPr>
          <w:rFonts w:cs="Arial"/>
          <w:shd w:val="clear" w:color="auto" w:fill="FFFFFF"/>
        </w:rPr>
        <w:t>Саур-Могила</w:t>
      </w:r>
      <w:proofErr w:type="spellEnd"/>
      <w:r w:rsidR="009A515B" w:rsidRPr="00D50D29">
        <w:rPr>
          <w:rFonts w:cs="Arial"/>
          <w:shd w:val="clear" w:color="auto" w:fill="FFFFFF"/>
        </w:rPr>
        <w:t> —</w:t>
      </w:r>
      <w:r w:rsidR="00920A4F">
        <w:rPr>
          <w:rFonts w:cs="Arial"/>
          <w:shd w:val="clear" w:color="auto" w:fill="FFFFFF"/>
        </w:rPr>
        <w:t xml:space="preserve"> господствующая высота,</w:t>
      </w:r>
      <w:r w:rsidR="001C7B5E" w:rsidRPr="001C7B5E">
        <w:rPr>
          <w:rFonts w:cs="Arial"/>
          <w:shd w:val="clear" w:color="auto" w:fill="FFFFFF"/>
        </w:rPr>
        <w:t xml:space="preserve"> </w:t>
      </w:r>
      <w:r w:rsidR="001C7B5E">
        <w:rPr>
          <w:rFonts w:cs="Arial"/>
          <w:shd w:val="clear" w:color="auto" w:fill="FFFFFF"/>
        </w:rPr>
        <w:t xml:space="preserve">имевшая </w:t>
      </w:r>
      <w:r w:rsidR="001C7B5E" w:rsidRPr="00D50D29">
        <w:rPr>
          <w:rFonts w:cs="Arial"/>
          <w:shd w:val="clear" w:color="auto" w:fill="FFFFFF"/>
        </w:rPr>
        <w:t>важное</w:t>
      </w:r>
      <w:r w:rsidR="009A515B" w:rsidRPr="00D50D29">
        <w:rPr>
          <w:rFonts w:cs="Arial"/>
          <w:shd w:val="clear" w:color="auto" w:fill="FFFFFF"/>
        </w:rPr>
        <w:t> </w:t>
      </w:r>
      <w:r w:rsidR="001C7B5E">
        <w:rPr>
          <w:rFonts w:cs="Arial"/>
          <w:shd w:val="clear" w:color="auto" w:fill="FFFFFF"/>
        </w:rPr>
        <w:t xml:space="preserve">  </w:t>
      </w:r>
      <w:hyperlink r:id="rId12" w:tooltip="Тактика" w:history="1">
        <w:r w:rsidR="009A515B" w:rsidRPr="00D50D29">
          <w:rPr>
            <w:rStyle w:val="a3"/>
            <w:rFonts w:cs="Arial"/>
            <w:color w:val="auto"/>
            <w:shd w:val="clear" w:color="auto" w:fill="FFFFFF"/>
          </w:rPr>
          <w:t>тактическое</w:t>
        </w:r>
      </w:hyperlink>
      <w:r w:rsidR="009A515B" w:rsidRPr="00D50D29">
        <w:rPr>
          <w:rFonts w:cs="Arial"/>
          <w:shd w:val="clear" w:color="auto" w:fill="FFFFFF"/>
        </w:rPr>
        <w:t xml:space="preserve"> значение. На оперативных штабных картах она была обозначена, как высота с отметкой 277,9 метра. </w:t>
      </w:r>
      <w:r w:rsidR="00920A4F" w:rsidRPr="00D50D29">
        <w:rPr>
          <w:rFonts w:cs="Arial"/>
          <w:shd w:val="clear" w:color="auto" w:fill="FFFFFF"/>
        </w:rPr>
        <w:t>С </w:t>
      </w:r>
      <w:hyperlink r:id="rId13" w:tooltip="1941 год" w:history="1">
        <w:r w:rsidR="00920A4F" w:rsidRPr="00D50D29">
          <w:rPr>
            <w:rStyle w:val="a3"/>
            <w:rFonts w:cs="Arial"/>
            <w:color w:val="auto"/>
            <w:shd w:val="clear" w:color="auto" w:fill="FFFFFF"/>
          </w:rPr>
          <w:t>1941</w:t>
        </w:r>
      </w:hyperlink>
      <w:r w:rsidR="00920A4F" w:rsidRPr="00D50D29">
        <w:rPr>
          <w:rFonts w:cs="Arial"/>
          <w:shd w:val="clear" w:color="auto" w:fill="FFFFFF"/>
        </w:rPr>
        <w:t> по </w:t>
      </w:r>
      <w:hyperlink r:id="rId14" w:tooltip="1943 год" w:history="1">
        <w:r w:rsidR="00920A4F" w:rsidRPr="00D50D29">
          <w:rPr>
            <w:rStyle w:val="a3"/>
            <w:rFonts w:cs="Arial"/>
            <w:color w:val="auto"/>
            <w:shd w:val="clear" w:color="auto" w:fill="FFFFFF"/>
          </w:rPr>
          <w:t>1943 год</w:t>
        </w:r>
      </w:hyperlink>
      <w:r w:rsidR="00920A4F" w:rsidRPr="00D50D29">
        <w:rPr>
          <w:rFonts w:cs="Arial"/>
          <w:shd w:val="clear" w:color="auto" w:fill="FFFFFF"/>
        </w:rPr>
        <w:t> </w:t>
      </w:r>
      <w:hyperlink r:id="rId15" w:tooltip="Донбасс (регион)" w:history="1">
        <w:r w:rsidR="00920A4F" w:rsidRPr="00D50D29">
          <w:rPr>
            <w:rStyle w:val="a3"/>
            <w:rFonts w:cs="Arial"/>
            <w:color w:val="auto"/>
            <w:shd w:val="clear" w:color="auto" w:fill="FFFFFF"/>
          </w:rPr>
          <w:t>Донбасс</w:t>
        </w:r>
      </w:hyperlink>
      <w:r w:rsidR="00920A4F" w:rsidRPr="00D50D29">
        <w:rPr>
          <w:rFonts w:cs="Arial"/>
          <w:shd w:val="clear" w:color="auto" w:fill="FFFFFF"/>
        </w:rPr>
        <w:t xml:space="preserve"> был оккупирован немецкими войсками. </w:t>
      </w:r>
      <w:r w:rsidR="009A515B" w:rsidRPr="00D50D29">
        <w:rPr>
          <w:rFonts w:cs="Arial"/>
          <w:shd w:val="clear" w:color="auto" w:fill="FFFFFF"/>
        </w:rPr>
        <w:t>На вершине</w:t>
      </w:r>
      <w:r w:rsidR="00D50D29" w:rsidRPr="00D50D29">
        <w:rPr>
          <w:rFonts w:cs="Arial"/>
          <w:shd w:val="clear" w:color="auto" w:fill="FFFFFF"/>
        </w:rPr>
        <w:t>,</w:t>
      </w:r>
      <w:r w:rsidR="009A515B" w:rsidRPr="00D50D29">
        <w:rPr>
          <w:rFonts w:cs="Arial"/>
          <w:shd w:val="clear" w:color="auto" w:fill="FFFFFF"/>
        </w:rPr>
        <w:t xml:space="preserve"> располагался наблюдательный пункт 6-й армии вермахта.</w:t>
      </w:r>
      <w:r w:rsidR="009A515B" w:rsidRPr="00D50D29">
        <w:rPr>
          <w:rFonts w:cs="Arial"/>
        </w:rPr>
        <w:t xml:space="preserve"> </w:t>
      </w:r>
      <w:r w:rsidR="00D50D29" w:rsidRPr="00D50D29">
        <w:rPr>
          <w:spacing w:val="3"/>
        </w:rPr>
        <w:t xml:space="preserve">Всю зиму и весну немцы строили три линии обороны </w:t>
      </w:r>
      <w:proofErr w:type="spellStart"/>
      <w:r w:rsidR="00D50D29" w:rsidRPr="00D50D29">
        <w:rPr>
          <w:spacing w:val="3"/>
        </w:rPr>
        <w:t>Миусс-фронта</w:t>
      </w:r>
      <w:proofErr w:type="spellEnd"/>
      <w:r w:rsidR="00D50D29" w:rsidRPr="00D50D29">
        <w:rPr>
          <w:spacing w:val="3"/>
        </w:rPr>
        <w:t xml:space="preserve">, врывали в землю стальные бункеры, тянули колючку и линии связи и устанавливали минные поля. </w:t>
      </w:r>
      <w:r w:rsidR="00920A4F" w:rsidRPr="00CE0C27">
        <w:rPr>
          <w:rFonts w:cs="Arial"/>
          <w:szCs w:val="17"/>
        </w:rPr>
        <w:t>Советски</w:t>
      </w:r>
      <w:r w:rsidR="001C7B5E">
        <w:rPr>
          <w:rFonts w:cs="Arial"/>
          <w:szCs w:val="17"/>
        </w:rPr>
        <w:t xml:space="preserve">е войска создали в окрестностях </w:t>
      </w:r>
      <w:r w:rsidR="00920A4F" w:rsidRPr="00CE0C27">
        <w:rPr>
          <w:rFonts w:cs="Arial"/>
          <w:szCs w:val="17"/>
        </w:rPr>
        <w:t>села мощный оборонительный рубеж, оснащенный большим количеством </w:t>
      </w:r>
      <w:r w:rsidR="001C7B5E">
        <w:rPr>
          <w:rFonts w:cs="Arial"/>
          <w:szCs w:val="17"/>
        </w:rPr>
        <w:t xml:space="preserve"> </w:t>
      </w:r>
      <w:hyperlink r:id="rId16" w:tooltip="76-мм дивизионная пушка образца 1942 года (ЗИС-3)" w:history="1">
        <w:r w:rsidR="00920A4F" w:rsidRPr="00CE0C27">
          <w:rPr>
            <w:rStyle w:val="a3"/>
            <w:rFonts w:cs="Arial"/>
            <w:color w:val="auto"/>
            <w:szCs w:val="17"/>
          </w:rPr>
          <w:t>противотанковых орудий 76,2 мм</w:t>
        </w:r>
      </w:hyperlink>
      <w:r w:rsidR="00920A4F" w:rsidRPr="00CE0C27">
        <w:rPr>
          <w:rFonts w:cs="Arial"/>
          <w:szCs w:val="17"/>
        </w:rPr>
        <w:t>, минными полями и проволочными загражде</w:t>
      </w:r>
      <w:r w:rsidR="00920A4F">
        <w:rPr>
          <w:rFonts w:cs="Arial"/>
          <w:szCs w:val="17"/>
        </w:rPr>
        <w:t>ниями. Упорные бои продолжались</w:t>
      </w:r>
      <w:proofErr w:type="gramStart"/>
      <w:r w:rsidR="00870C64">
        <w:rPr>
          <w:rFonts w:cs="Arial"/>
          <w:szCs w:val="17"/>
        </w:rPr>
        <w:t>…</w:t>
      </w:r>
      <w:r w:rsidR="00870C64">
        <w:rPr>
          <w:spacing w:val="3"/>
        </w:rPr>
        <w:t>Н</w:t>
      </w:r>
      <w:proofErr w:type="gramEnd"/>
      <w:r w:rsidR="00D50D29" w:rsidRPr="00D50D29">
        <w:rPr>
          <w:spacing w:val="3"/>
        </w:rPr>
        <w:t>ачиная с середины июля, здесь начался ад</w:t>
      </w:r>
      <w:r w:rsidR="001C7B5E">
        <w:rPr>
          <w:spacing w:val="3"/>
        </w:rPr>
        <w:t>….</w:t>
      </w:r>
      <w:r w:rsidR="00D50D29" w:rsidRPr="00D50D29">
        <w:rPr>
          <w:spacing w:val="3"/>
        </w:rPr>
        <w:t xml:space="preserve"> Красная армия штурмовала </w:t>
      </w:r>
      <w:proofErr w:type="spellStart"/>
      <w:r w:rsidR="00D50D29" w:rsidRPr="00D50D29">
        <w:rPr>
          <w:spacing w:val="3"/>
        </w:rPr>
        <w:t>Саур-Могилу</w:t>
      </w:r>
      <w:proofErr w:type="spellEnd"/>
      <w:r w:rsidR="00D50D29" w:rsidRPr="00D50D29">
        <w:rPr>
          <w:spacing w:val="3"/>
        </w:rPr>
        <w:t xml:space="preserve"> упорно и неустанно. В июле и августе тысячи пехотинцев ползли по холму вверх, туда, где на склонах чернели амбразуры немецких дзотов. Были дни, когда атаки шли</w:t>
      </w:r>
      <w:r w:rsidR="00920A4F">
        <w:rPr>
          <w:spacing w:val="3"/>
        </w:rPr>
        <w:t xml:space="preserve"> непрерывно, одна заканчивалась </w:t>
      </w:r>
      <w:r w:rsidR="00D50D29" w:rsidRPr="00D50D29">
        <w:rPr>
          <w:spacing w:val="3"/>
        </w:rPr>
        <w:t>и захлебывалась под пулеметным огнем, тут же начиналась другая. Прямо на пулеметы, методично скашивавшие их, вверх по холму, ползли, бежали, перебегали и оставались лежать в траве.</w:t>
      </w:r>
      <w:r w:rsidR="00BA704D" w:rsidRPr="00BA704D">
        <w:rPr>
          <w:rFonts w:cs="Arial"/>
          <w:szCs w:val="17"/>
        </w:rPr>
        <w:t xml:space="preserve"> </w:t>
      </w:r>
      <w:r w:rsidR="00BA704D">
        <w:rPr>
          <w:rFonts w:cs="Arial"/>
          <w:szCs w:val="17"/>
        </w:rPr>
        <w:t xml:space="preserve">Части </w:t>
      </w:r>
      <w:r w:rsidR="00BA704D" w:rsidRPr="00CE0C27">
        <w:rPr>
          <w:rFonts w:cs="Arial"/>
          <w:szCs w:val="17"/>
        </w:rPr>
        <w:t xml:space="preserve">несли тяжёлые потери, </w:t>
      </w:r>
      <w:r w:rsidR="00BA704D" w:rsidRPr="00BA704D">
        <w:rPr>
          <w:rFonts w:cs="Helvetica"/>
          <w:spacing w:val="2"/>
          <w:szCs w:val="19"/>
          <w:shd w:val="clear" w:color="auto" w:fill="FFFFFF"/>
        </w:rPr>
        <w:t>вместе с раненными и пленными </w:t>
      </w:r>
      <w:r w:rsidR="009A515B" w:rsidRPr="00BA704D">
        <w:rPr>
          <w:rFonts w:cs="Arial"/>
          <w:szCs w:val="17"/>
        </w:rPr>
        <w:t xml:space="preserve"> </w:t>
      </w:r>
      <w:r w:rsidR="00BA704D" w:rsidRPr="00BA704D">
        <w:rPr>
          <w:rFonts w:cs="Helvetica"/>
          <w:spacing w:val="2"/>
          <w:szCs w:val="19"/>
          <w:shd w:val="clear" w:color="auto" w:fill="FFFFFF"/>
        </w:rPr>
        <w:t>Красная Армия потеряла 28 тысяч человек</w:t>
      </w:r>
      <w:r w:rsidR="00703641">
        <w:rPr>
          <w:rFonts w:cs="Helvetica"/>
          <w:spacing w:val="2"/>
          <w:szCs w:val="19"/>
          <w:shd w:val="clear" w:color="auto" w:fill="FFFFFF"/>
        </w:rPr>
        <w:t>, среди них был и</w:t>
      </w:r>
      <w:r w:rsidR="00703641" w:rsidRPr="00703641">
        <w:t xml:space="preserve"> </w:t>
      </w:r>
      <w:r w:rsidR="00703641" w:rsidRPr="00CE0C27">
        <w:t>Георгий Петрович</w:t>
      </w:r>
      <w:r w:rsidR="00703641">
        <w:rPr>
          <w:rFonts w:cs="Helvetica"/>
          <w:spacing w:val="2"/>
          <w:szCs w:val="19"/>
          <w:shd w:val="clear" w:color="auto" w:fill="FFFFFF"/>
        </w:rPr>
        <w:t xml:space="preserve">, </w:t>
      </w:r>
      <w:r w:rsidR="006A5513" w:rsidRPr="00F64ECA">
        <w:rPr>
          <w:u w:val="single"/>
        </w:rPr>
        <w:t xml:space="preserve">31.07.1943г </w:t>
      </w:r>
      <w:r w:rsidR="00703641" w:rsidRPr="00F64ECA">
        <w:rPr>
          <w:u w:val="single"/>
        </w:rPr>
        <w:t>пленен фашистами.</w:t>
      </w:r>
    </w:p>
    <w:p w:rsidR="00703641" w:rsidRDefault="00703641" w:rsidP="00703641">
      <w:pPr>
        <w:pStyle w:val="a6"/>
        <w:spacing w:before="0" w:beforeAutospacing="0" w:after="298" w:afterAutospacing="0"/>
        <w:ind w:left="-567" w:right="-143"/>
        <w:textAlignment w:val="baseline"/>
      </w:pPr>
      <w:r>
        <w:t>Был о</w:t>
      </w:r>
      <w:r w:rsidR="0015723E" w:rsidRPr="00CE0C27">
        <w:t xml:space="preserve">свобождён в 1945г.. Проживал в д. </w:t>
      </w:r>
      <w:proofErr w:type="gramStart"/>
      <w:r w:rsidR="0015723E" w:rsidRPr="00CE0C27">
        <w:t>Луговая</w:t>
      </w:r>
      <w:proofErr w:type="gramEnd"/>
      <w:r w:rsidR="0015723E" w:rsidRPr="00CE0C27">
        <w:t xml:space="preserve"> </w:t>
      </w:r>
      <w:proofErr w:type="spellStart"/>
      <w:r w:rsidR="0015723E" w:rsidRPr="00CE0C27">
        <w:t>Талицкого</w:t>
      </w:r>
      <w:proofErr w:type="spellEnd"/>
      <w:r w:rsidR="0015723E" w:rsidRPr="00CE0C27">
        <w:t xml:space="preserve"> района Свердловской обл</w:t>
      </w:r>
      <w:r>
        <w:t xml:space="preserve">асти. В 1951 году вернулся в Ленский район, </w:t>
      </w:r>
      <w:r w:rsidR="0015723E" w:rsidRPr="00CE0C27">
        <w:t xml:space="preserve">проживал в </w:t>
      </w:r>
      <w:r>
        <w:t>п</w:t>
      </w:r>
      <w:proofErr w:type="gramStart"/>
      <w:r>
        <w:t>.</w:t>
      </w:r>
      <w:r w:rsidR="0015723E" w:rsidRPr="00CE0C27">
        <w:t>У</w:t>
      </w:r>
      <w:proofErr w:type="gramEnd"/>
      <w:r w:rsidR="0015723E" w:rsidRPr="00CE0C27">
        <w:t xml:space="preserve">рдоме. </w:t>
      </w:r>
    </w:p>
    <w:p w:rsidR="00B63425" w:rsidRDefault="0015723E" w:rsidP="00703641">
      <w:pPr>
        <w:pStyle w:val="a6"/>
        <w:spacing w:before="0" w:beforeAutospacing="0" w:after="298" w:afterAutospacing="0"/>
        <w:ind w:left="-567" w:right="-143"/>
        <w:textAlignment w:val="baseline"/>
      </w:pPr>
      <w:r w:rsidRPr="00CE0C27">
        <w:t>Работал на железной дороге</w:t>
      </w:r>
      <w:r w:rsidR="009A515B" w:rsidRPr="00CE0C27">
        <w:t>.</w:t>
      </w:r>
      <w:r w:rsidR="00703641">
        <w:t xml:space="preserve"> </w:t>
      </w:r>
    </w:p>
    <w:p w:rsidR="00703641" w:rsidRPr="00362875" w:rsidRDefault="00703641" w:rsidP="00703641">
      <w:pPr>
        <w:pStyle w:val="a6"/>
        <w:spacing w:before="0" w:beforeAutospacing="0" w:after="298" w:afterAutospacing="0"/>
        <w:ind w:left="-567" w:right="-143"/>
        <w:textAlignment w:val="baseline"/>
        <w:rPr>
          <w:rFonts w:cs="Arial"/>
          <w:szCs w:val="17"/>
        </w:rPr>
      </w:pPr>
      <w:r>
        <w:t>Погиб на работе, попал под колеса поезда.</w:t>
      </w:r>
    </w:p>
    <w:p w:rsidR="00B63425" w:rsidRPr="00CE0C27" w:rsidRDefault="00B63425" w:rsidP="00CE0C27">
      <w:pPr>
        <w:shd w:val="clear" w:color="auto" w:fill="FFFFFF"/>
        <w:ind w:left="-567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E0C27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                                                 </w:t>
      </w:r>
      <w:r w:rsidRPr="00CE0C27">
        <w:rPr>
          <w:rFonts w:ascii="Times New Roman" w:eastAsia="Times New Roman" w:hAnsi="Times New Roman" w:cs="Times New Roman"/>
          <w:b/>
          <w:bCs/>
          <w:i/>
          <w:sz w:val="24"/>
          <w:szCs w:val="40"/>
          <w:lang w:eastAsia="ru-RU"/>
        </w:rPr>
        <w:t xml:space="preserve">                                             </w:t>
      </w:r>
    </w:p>
    <w:p w:rsidR="009A515B" w:rsidRPr="00CE0C27" w:rsidRDefault="009A515B" w:rsidP="00CE0C27">
      <w:pPr>
        <w:ind w:left="-567"/>
        <w:jc w:val="left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CE0C27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                                                   </w:t>
      </w:r>
    </w:p>
    <w:p w:rsidR="009A515B" w:rsidRPr="007D38A4" w:rsidRDefault="007D38A4" w:rsidP="00CE0C27">
      <w:pPr>
        <w:ind w:left="-567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Выполнила: </w:t>
      </w:r>
      <w:proofErr w:type="spellStart"/>
      <w:r w:rsidRPr="007D38A4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Гусевская</w:t>
      </w:r>
      <w:proofErr w:type="spellEnd"/>
      <w:r w:rsidRPr="007D38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Анастасия 8г класс</w:t>
      </w:r>
    </w:p>
    <w:sectPr w:rsidR="009A515B" w:rsidRPr="007D38A4" w:rsidSect="00CE0C27">
      <w:pgSz w:w="11906" w:h="16838"/>
      <w:pgMar w:top="709" w:right="850" w:bottom="1134" w:left="1701" w:header="708" w:footer="708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nThickMediumGap" w:sz="24" w:space="24" w:color="1F497D" w:themeColor="text2"/>
        <w:right w:val="thinThick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7BA"/>
    <w:multiLevelType w:val="multilevel"/>
    <w:tmpl w:val="277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14347"/>
    <w:multiLevelType w:val="multilevel"/>
    <w:tmpl w:val="430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C0B85"/>
    <w:rsid w:val="0015723E"/>
    <w:rsid w:val="001C7B5E"/>
    <w:rsid w:val="00214E87"/>
    <w:rsid w:val="002A6F3E"/>
    <w:rsid w:val="002C0B85"/>
    <w:rsid w:val="00335A3D"/>
    <w:rsid w:val="00362875"/>
    <w:rsid w:val="003A4EB3"/>
    <w:rsid w:val="003D66A3"/>
    <w:rsid w:val="00410653"/>
    <w:rsid w:val="004363C0"/>
    <w:rsid w:val="00454AF8"/>
    <w:rsid w:val="00513D3C"/>
    <w:rsid w:val="006419A9"/>
    <w:rsid w:val="006914E9"/>
    <w:rsid w:val="006A5513"/>
    <w:rsid w:val="006E1215"/>
    <w:rsid w:val="00703641"/>
    <w:rsid w:val="007C2947"/>
    <w:rsid w:val="007D38A4"/>
    <w:rsid w:val="00870C64"/>
    <w:rsid w:val="008D6D5F"/>
    <w:rsid w:val="008E316A"/>
    <w:rsid w:val="0092060B"/>
    <w:rsid w:val="00920A4F"/>
    <w:rsid w:val="00925E09"/>
    <w:rsid w:val="0097791E"/>
    <w:rsid w:val="009A515B"/>
    <w:rsid w:val="00A76B99"/>
    <w:rsid w:val="00B03E7E"/>
    <w:rsid w:val="00B63425"/>
    <w:rsid w:val="00BA704D"/>
    <w:rsid w:val="00C2273E"/>
    <w:rsid w:val="00C25E93"/>
    <w:rsid w:val="00CE0C27"/>
    <w:rsid w:val="00D50D29"/>
    <w:rsid w:val="00F235AB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ro-path-division">
    <w:name w:val="hero-path-division"/>
    <w:basedOn w:val="a0"/>
    <w:rsid w:val="002C0B85"/>
  </w:style>
  <w:style w:type="character" w:customStyle="1" w:styleId="hero-path-divisiontitle">
    <w:name w:val="hero-path-division__title"/>
    <w:basedOn w:val="a0"/>
    <w:rsid w:val="002C0B85"/>
  </w:style>
  <w:style w:type="character" w:styleId="a3">
    <w:name w:val="Hyperlink"/>
    <w:basedOn w:val="a0"/>
    <w:uiPriority w:val="99"/>
    <w:unhideWhenUsed/>
    <w:rsid w:val="00C25E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D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3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51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6538">
              <w:marLeft w:val="54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CECEC"/>
                    <w:bottom w:val="none" w:sz="0" w:space="0" w:color="auto"/>
                    <w:right w:val="single" w:sz="4" w:space="0" w:color="ECECEC"/>
                  </w:divBdr>
                  <w:divsChild>
                    <w:div w:id="8670680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CEC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7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10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6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1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61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3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63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7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69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87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7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7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26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5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68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7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2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7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06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0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1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4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3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0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21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16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04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09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81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3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21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63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81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0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50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0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63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9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63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61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88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03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50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07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7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4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02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41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86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49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92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3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61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66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76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3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58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04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18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1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6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56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4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9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2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2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46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4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57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90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41">
              <w:marLeft w:val="54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CECEC"/>
                    <w:bottom w:val="none" w:sz="0" w:space="0" w:color="auto"/>
                    <w:right w:val="single" w:sz="4" w:space="0" w:color="ECECEC"/>
                  </w:divBdr>
                  <w:divsChild>
                    <w:div w:id="52961369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CEC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4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9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0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47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0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6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1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16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0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3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9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8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71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10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80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91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8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4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81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60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51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36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93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10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68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92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84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73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0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20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3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32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66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47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09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35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4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25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01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49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3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9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58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70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87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8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71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7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89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8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87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18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06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73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64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57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0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90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71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88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28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56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50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588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13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57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37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16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45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0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21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253">
          <w:marLeft w:val="0"/>
          <w:marRight w:val="0"/>
          <w:marTop w:val="1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202">
              <w:marLeft w:val="54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CECEC"/>
                    <w:bottom w:val="none" w:sz="0" w:space="0" w:color="auto"/>
                    <w:right w:val="single" w:sz="4" w:space="0" w:color="ECECEC"/>
                  </w:divBdr>
                  <w:divsChild>
                    <w:div w:id="11483253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CEC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7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2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65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63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55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6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5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2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88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5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0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2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8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24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7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01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54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1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27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97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79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62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9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80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74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0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08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22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82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94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52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65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20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5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21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52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39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27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8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46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6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01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43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55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25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03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7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0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5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33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97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94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71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72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77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0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68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71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7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99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58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17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67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1941_%D0%B3%D0%BE%D0%B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warunit/2%20%D0%B0/" TargetMode="External"/><Relationship Id="rId12" Type="http://schemas.openxmlformats.org/officeDocument/2006/relationships/hyperlink" Target="https://ru.wikipedia.org/wiki/%D0%A2%D0%B0%D0%BA%D1%82%D0%B8%D0%BA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76-%D0%BC%D0%BC_%D0%B4%D0%B8%D0%B2%D0%B8%D0%B7%D0%B8%D0%BE%D0%BD%D0%BD%D0%B0%D1%8F_%D0%BF%D1%83%D1%88%D0%BA%D0%B0_%D0%BE%D0%B1%D1%80%D0%B0%D0%B7%D1%86%D0%B0_1942_%D0%B3%D0%BE%D0%B4%D0%B0_(%D0%97%D0%98%D0%A1-3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33%20%D1%81%D0%B4/" TargetMode="External"/><Relationship Id="rId11" Type="http://schemas.openxmlformats.org/officeDocument/2006/relationships/hyperlink" Target="https://ru.wikipedia.org/wiki/%D0%94%D0%BE%D0%BD%D0%B5%D1%86%D0%BA%D0%B8%D0%B9_%D0%BA%D1%80%D1%8F%D0%B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4%D0%BE%D0%BD%D0%B1%D0%B0%D1%81%D1%81_(%D1%80%D0%B5%D0%B3%D0%B8%D0%BE%D0%BD)" TargetMode="External"/><Relationship Id="rId10" Type="http://schemas.openxmlformats.org/officeDocument/2006/relationships/hyperlink" Target="https://ru.wikipedia.org/wiki/%D0%A8%D0%B0%D1%85%D1%82%D1%91%D1%80%D1%81%D0%BA%D0%B8%D0%B9_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1%80%D0%B3%D0%B0%D0%BD" TargetMode="External"/><Relationship Id="rId14" Type="http://schemas.openxmlformats.org/officeDocument/2006/relationships/hyperlink" Target="https://ru.wikipedia.org/wiki/1943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19</cp:revision>
  <dcterms:created xsi:type="dcterms:W3CDTF">2019-10-01T18:55:00Z</dcterms:created>
  <dcterms:modified xsi:type="dcterms:W3CDTF">2019-11-11T17:34:00Z</dcterms:modified>
</cp:coreProperties>
</file>